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439"/>
        <w:gridCol w:w="901"/>
        <w:gridCol w:w="5178"/>
        <w:gridCol w:w="1138"/>
      </w:tblGrid>
      <w:tr w:rsidR="00FE23C3" w:rsidRPr="00FE23C3" w:rsidTr="00356E4C">
        <w:trPr>
          <w:trHeight w:val="1150"/>
          <w:tblCellSpacing w:w="0" w:type="dxa"/>
        </w:trPr>
        <w:tc>
          <w:tcPr>
            <w:tcW w:w="291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83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bước thực hiện</w:t>
            </w:r>
          </w:p>
        </w:tc>
        <w:tc>
          <w:tcPr>
            <w:tcW w:w="490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Trách nhiệm</w:t>
            </w:r>
          </w:p>
        </w:tc>
        <w:tc>
          <w:tcPr>
            <w:tcW w:w="2817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 tả</w:t>
            </w:r>
          </w:p>
        </w:tc>
        <w:tc>
          <w:tcPr>
            <w:tcW w:w="619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liệu/Biểu mẫu</w:t>
            </w:r>
          </w:p>
        </w:tc>
      </w:tr>
      <w:tr w:rsidR="00FE23C3" w:rsidRPr="00FE23C3" w:rsidTr="00356E4C">
        <w:trPr>
          <w:trHeight w:val="2825"/>
          <w:tblCellSpacing w:w="0" w:type="dxa"/>
        </w:trPr>
        <w:tc>
          <w:tcPr>
            <w:tcW w:w="291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hồ sơ hoàn trả tên miền</w:t>
            </w:r>
          </w:p>
        </w:tc>
        <w:tc>
          <w:tcPr>
            <w:tcW w:w="490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</w:t>
            </w:r>
          </w:p>
        </w:tc>
        <w:tc>
          <w:tcPr>
            <w:tcW w:w="2817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Liên hệ với NĐK đang quản lý tên miền để được hướng dẫn thủ tục hoàn trả tên miền.</w:t>
            </w:r>
          </w:p>
          <w:p w:rsidR="00FE23C3" w:rsidRPr="00FE23C3" w:rsidRDefault="00356E4C" w:rsidP="00FE23C3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="00FE23C3"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Hoàn thành “Đơn đề nghị hoàn trả tên miền “.VN” theo quy định tại Phụ lục 5 ban hành kèm theo </w:t>
            </w:r>
            <w:hyperlink r:id="rId6" w:history="1">
              <w:r w:rsidR="00FE23C3" w:rsidRPr="00FE23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 tư 24/2015/TT-BTTTT</w:t>
              </w:r>
            </w:hyperlink>
            <w:r w:rsidR="00FE23C3"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hoặc </w:t>
            </w:r>
            <w:hyperlink r:id="rId7" w:history="1">
              <w:r w:rsidR="00FE23C3" w:rsidRPr="00FE23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BM-QLTN-12-01</w:t>
              </w:r>
            </w:hyperlink>
            <w:r w:rsidR="00FE23C3"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dành cho tổ chức và </w:t>
            </w:r>
            <w:hyperlink r:id="rId8" w:history="1">
              <w:r w:rsidR="00FE23C3" w:rsidRPr="00FE23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BM-QLTN-12-02</w:t>
              </w:r>
            </w:hyperlink>
            <w:r w:rsidR="00FE23C3"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dành cho cá nhân của Quy trình này.</w:t>
            </w:r>
          </w:p>
        </w:tc>
        <w:tc>
          <w:tcPr>
            <w:tcW w:w="619" w:type="pct"/>
            <w:vAlign w:val="center"/>
            <w:hideMark/>
          </w:tcPr>
          <w:p w:rsidR="00FE23C3" w:rsidRPr="00FE23C3" w:rsidRDefault="00B70595" w:rsidP="00FE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E23C3" w:rsidRPr="00FE23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BM-QLTN-12-01</w:t>
              </w:r>
            </w:hyperlink>
          </w:p>
          <w:p w:rsidR="00FE23C3" w:rsidRPr="00FE23C3" w:rsidRDefault="00B70595" w:rsidP="00FE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E23C3" w:rsidRPr="00FE23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BM-QLTN-12-02</w:t>
              </w:r>
            </w:hyperlink>
          </w:p>
        </w:tc>
      </w:tr>
      <w:tr w:rsidR="00FE23C3" w:rsidRPr="00FE23C3" w:rsidTr="00356E4C">
        <w:trPr>
          <w:trHeight w:val="2492"/>
          <w:tblCellSpacing w:w="0" w:type="dxa"/>
        </w:trPr>
        <w:tc>
          <w:tcPr>
            <w:tcW w:w="291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Xử lý yêu cầu hoàn trả</w:t>
            </w:r>
          </w:p>
        </w:tc>
        <w:tc>
          <w:tcPr>
            <w:tcW w:w="490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NĐK</w:t>
            </w:r>
          </w:p>
        </w:tc>
        <w:tc>
          <w:tcPr>
            <w:tcW w:w="2817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Sau khi tiếp nhận được yêu cầu hoàn trả tên miền của chủ thể. NĐK xử ký theo nguyên tắc sau:</w:t>
            </w:r>
          </w:p>
          <w:p w:rsidR="00FE23C3" w:rsidRPr="00FE23C3" w:rsidRDefault="00356E4C" w:rsidP="00FE23C3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="00FE23C3"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Rà soát tên miền hoàn trả đáp ứng yêu cầu cho phép trả lại.</w:t>
            </w:r>
          </w:p>
          <w:p w:rsidR="00FE23C3" w:rsidRPr="00FE23C3" w:rsidRDefault="00356E4C" w:rsidP="00FE23C3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</w:t>
            </w:r>
            <w:r w:rsidR="00FE23C3"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Gửi thông báo hoàn trả tên miền tới VNNIC.</w:t>
            </w:r>
          </w:p>
        </w:tc>
        <w:tc>
          <w:tcPr>
            <w:tcW w:w="619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23C3" w:rsidRPr="00FE23C3" w:rsidTr="00356E4C">
        <w:trPr>
          <w:tblCellSpacing w:w="0" w:type="dxa"/>
        </w:trPr>
        <w:tc>
          <w:tcPr>
            <w:tcW w:w="291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VNNIC xét duyệt yêu cầu</w:t>
            </w:r>
          </w:p>
        </w:tc>
        <w:tc>
          <w:tcPr>
            <w:tcW w:w="490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817" w:type="pct"/>
            <w:vAlign w:val="center"/>
            <w:hideMark/>
          </w:tcPr>
          <w:p w:rsidR="00356E4C" w:rsidRDefault="00356E4C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trạng thái cho phép hoàn trả của tên miền và có phản hồi cho NĐK kết quả xét duyệt yêu cầu hoàn trả.</w:t>
            </w:r>
          </w:p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619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23C3" w:rsidRPr="00FE23C3" w:rsidTr="00356E4C">
        <w:trPr>
          <w:tblCellSpacing w:w="0" w:type="dxa"/>
        </w:trPr>
        <w:tc>
          <w:tcPr>
            <w:tcW w:w="291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Nhà đăng ký trả lời kết quả</w:t>
            </w:r>
          </w:p>
        </w:tc>
        <w:tc>
          <w:tcPr>
            <w:tcW w:w="490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NĐK</w:t>
            </w:r>
          </w:p>
        </w:tc>
        <w:tc>
          <w:tcPr>
            <w:tcW w:w="2817" w:type="pct"/>
            <w:vAlign w:val="center"/>
            <w:hideMark/>
          </w:tcPr>
          <w:p w:rsidR="00356E4C" w:rsidRDefault="00356E4C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Thông báo cho Chủ thể kết quả xử lý hồ sơ trong thời hạn 3 (ba) ngày làm việc kể từ ngày nhận được đơn hoàn trả tên miền.</w:t>
            </w:r>
          </w:p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23C3" w:rsidRPr="00FE23C3" w:rsidTr="00356E4C">
        <w:trPr>
          <w:trHeight w:val="953"/>
          <w:tblCellSpacing w:w="0" w:type="dxa"/>
        </w:trPr>
        <w:tc>
          <w:tcPr>
            <w:tcW w:w="291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Thu hồi tên miền</w:t>
            </w:r>
          </w:p>
        </w:tc>
        <w:tc>
          <w:tcPr>
            <w:tcW w:w="490" w:type="pct"/>
            <w:vAlign w:val="center"/>
            <w:hideMark/>
          </w:tcPr>
          <w:p w:rsidR="00FE23C3" w:rsidRPr="00FE23C3" w:rsidRDefault="00FE23C3" w:rsidP="0035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817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Tên miền sẽ được thu hồi khỏi hệ thông sau khi yêu cầu hoàn trả của chủ thể được VNNIC chấp nhận.</w:t>
            </w:r>
          </w:p>
        </w:tc>
        <w:tc>
          <w:tcPr>
            <w:tcW w:w="619" w:type="pct"/>
            <w:vAlign w:val="center"/>
            <w:hideMark/>
          </w:tcPr>
          <w:p w:rsidR="00FE23C3" w:rsidRPr="00FE23C3" w:rsidRDefault="00FE23C3" w:rsidP="00FE2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4E33" w:rsidRDefault="00F44E33"/>
    <w:sectPr w:rsidR="00F44E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95" w:rsidRDefault="00B70595" w:rsidP="00356E4C">
      <w:pPr>
        <w:spacing w:after="0" w:line="240" w:lineRule="auto"/>
      </w:pPr>
      <w:r>
        <w:separator/>
      </w:r>
    </w:p>
  </w:endnote>
  <w:endnote w:type="continuationSeparator" w:id="0">
    <w:p w:rsidR="00B70595" w:rsidRDefault="00B70595" w:rsidP="003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95" w:rsidRDefault="00B70595" w:rsidP="00356E4C">
      <w:pPr>
        <w:spacing w:after="0" w:line="240" w:lineRule="auto"/>
      </w:pPr>
      <w:r>
        <w:separator/>
      </w:r>
    </w:p>
  </w:footnote>
  <w:footnote w:type="continuationSeparator" w:id="0">
    <w:p w:rsidR="00B70595" w:rsidRDefault="00B70595" w:rsidP="003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4C" w:rsidRPr="00356E4C" w:rsidRDefault="00356E4C" w:rsidP="00356E4C">
    <w:pPr>
      <w:pStyle w:val="utrang"/>
      <w:jc w:val="center"/>
      <w:rPr>
        <w:b/>
        <w:sz w:val="32"/>
        <w:szCs w:val="32"/>
      </w:rPr>
    </w:pPr>
    <w:r w:rsidRPr="00356E4C">
      <w:rPr>
        <w:b/>
        <w:sz w:val="32"/>
        <w:szCs w:val="32"/>
      </w:rPr>
      <w:t>QUY TRÌNH HOÀN TRẢ TÊN MIỀN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80"/>
    <w:rsid w:val="00356E4C"/>
    <w:rsid w:val="00A67C80"/>
    <w:rsid w:val="00B70595"/>
    <w:rsid w:val="00F44E33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D3E9B-3451-46B2-B0F7-983E236B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E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FE23C3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FE23C3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3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56E4C"/>
  </w:style>
  <w:style w:type="paragraph" w:styleId="Chntrang">
    <w:name w:val="footer"/>
    <w:basedOn w:val="Binhthng"/>
    <w:link w:val="ChntrangChar"/>
    <w:uiPriority w:val="99"/>
    <w:unhideWhenUsed/>
    <w:rsid w:val="003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5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nic.vn/sites/default/files/vanban/BM-QLTN-12-02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nnic.vn/sites/default/files/vanban/BM-QLTN-12-01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nnic.vn/sites/default/files/vanban/24-2015-TT-BTTTT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nnic.vn/sites/default/files/vanban/BM-QLTN-12-0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nnic.vn/sites/default/files/vanban/BM-QLTN-12-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Nguyễn Công</dc:creator>
  <cp:keywords/>
  <dc:description/>
  <cp:lastModifiedBy>Hoan Nguyễn Công</cp:lastModifiedBy>
  <cp:revision>3</cp:revision>
  <dcterms:created xsi:type="dcterms:W3CDTF">2016-05-18T11:23:00Z</dcterms:created>
  <dcterms:modified xsi:type="dcterms:W3CDTF">2016-05-19T05:23:00Z</dcterms:modified>
</cp:coreProperties>
</file>